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969" w:rsidRPr="00F43276" w:rsidRDefault="00FD6969" w:rsidP="00002031">
      <w:pPr>
        <w:tabs>
          <w:tab w:val="left" w:pos="3855"/>
          <w:tab w:val="right" w:pos="4849"/>
        </w:tabs>
        <w:spacing w:before="100" w:beforeAutospacing="1" w:after="100" w:afterAutospacing="1" w:line="240" w:lineRule="auto"/>
        <w:ind w:firstLine="720"/>
        <w:jc w:val="right"/>
        <w:outlineLvl w:val="2"/>
        <w:rPr>
          <w:rFonts w:ascii="Times New Roman" w:hAnsi="Times New Roman"/>
          <w:b/>
          <w:bCs/>
          <w:color w:val="FFFFFF" w:themeColor="background1"/>
          <w:sz w:val="36"/>
          <w:szCs w:val="27"/>
          <w:lang w:eastAsia="ru-RU"/>
        </w:rPr>
      </w:pPr>
      <w:r w:rsidRPr="00F43276">
        <w:rPr>
          <w:rFonts w:ascii="Times New Roman" w:hAnsi="Times New Roman"/>
          <w:bCs/>
          <w:color w:val="FFFFFF" w:themeColor="background1"/>
          <w:sz w:val="28"/>
          <w:szCs w:val="28"/>
          <w:lang w:eastAsia="ru-RU"/>
        </w:rPr>
        <w:tab/>
        <w:t>Проект</w:t>
      </w:r>
    </w:p>
    <w:p w:rsidR="00FD6969" w:rsidRPr="00F43276" w:rsidRDefault="00FD6969" w:rsidP="00002031">
      <w:pPr>
        <w:spacing w:after="120" w:line="240" w:lineRule="auto"/>
        <w:ind w:firstLine="720"/>
        <w:jc w:val="center"/>
        <w:rPr>
          <w:rFonts w:ascii="Times New Roman" w:hAnsi="Times New Roman"/>
          <w:color w:val="FFFFFF" w:themeColor="background1"/>
          <w:sz w:val="28"/>
          <w:szCs w:val="28"/>
          <w:lang w:eastAsia="ru-RU"/>
        </w:rPr>
      </w:pPr>
      <w:r w:rsidRPr="00F43276">
        <w:rPr>
          <w:rFonts w:ascii="Times New Roman" w:hAnsi="Times New Roman"/>
          <w:color w:val="FFFFFF" w:themeColor="background1"/>
          <w:sz w:val="28"/>
          <w:szCs w:val="28"/>
          <w:lang w:eastAsia="ru-RU"/>
        </w:rPr>
        <w:t>ПРАВИТЕЛЬСТВО ЕВРЕЙСКОЙ АВТОНОМНОЙ ОБЛАСТИ</w:t>
      </w:r>
    </w:p>
    <w:p w:rsidR="00FD6969" w:rsidRPr="00F43276" w:rsidRDefault="00FD6969" w:rsidP="00002031">
      <w:pPr>
        <w:spacing w:before="100" w:beforeAutospacing="1" w:after="100" w:afterAutospacing="1" w:line="240" w:lineRule="auto"/>
        <w:ind w:firstLine="720"/>
        <w:jc w:val="center"/>
        <w:outlineLvl w:val="0"/>
        <w:rPr>
          <w:rFonts w:ascii="Times New Roman" w:hAnsi="Times New Roman"/>
          <w:bCs/>
          <w:color w:val="FFFFFF" w:themeColor="background1"/>
          <w:kern w:val="36"/>
          <w:sz w:val="28"/>
          <w:szCs w:val="28"/>
          <w:lang w:eastAsia="ru-RU"/>
        </w:rPr>
      </w:pPr>
      <w:r w:rsidRPr="00F43276">
        <w:rPr>
          <w:rFonts w:ascii="Times New Roman" w:hAnsi="Times New Roman"/>
          <w:bCs/>
          <w:color w:val="FFFFFF" w:themeColor="background1"/>
          <w:kern w:val="36"/>
          <w:sz w:val="28"/>
          <w:szCs w:val="28"/>
          <w:lang w:eastAsia="ru-RU"/>
        </w:rPr>
        <w:t>РАСПОРЯЖЕНИЕ</w:t>
      </w:r>
    </w:p>
    <w:p w:rsidR="00FD6969" w:rsidRPr="00F43276" w:rsidRDefault="00FD6969" w:rsidP="00002031">
      <w:pPr>
        <w:spacing w:after="0" w:line="240" w:lineRule="auto"/>
        <w:rPr>
          <w:rFonts w:ascii="Times New Roman" w:hAnsi="Times New Roman"/>
          <w:color w:val="FFFFFF" w:themeColor="background1"/>
          <w:sz w:val="28"/>
          <w:szCs w:val="28"/>
          <w:lang w:eastAsia="ru-RU"/>
        </w:rPr>
      </w:pPr>
      <w:r w:rsidRPr="00F43276">
        <w:rPr>
          <w:rFonts w:ascii="Times New Roman" w:hAnsi="Times New Roman"/>
          <w:color w:val="FFFFFF" w:themeColor="background1"/>
          <w:sz w:val="28"/>
          <w:szCs w:val="28"/>
          <w:lang w:eastAsia="ru-RU"/>
        </w:rPr>
        <w:t>___________                                                                                          № ________</w:t>
      </w:r>
    </w:p>
    <w:p w:rsidR="00FD6969" w:rsidRPr="00F43276" w:rsidRDefault="00FD6969" w:rsidP="00002031">
      <w:pPr>
        <w:spacing w:after="0" w:line="240" w:lineRule="auto"/>
        <w:jc w:val="center"/>
        <w:rPr>
          <w:rFonts w:ascii="Times New Roman" w:hAnsi="Times New Roman"/>
          <w:color w:val="FFFFFF" w:themeColor="background1"/>
          <w:sz w:val="28"/>
          <w:szCs w:val="28"/>
          <w:lang w:eastAsia="ru-RU"/>
        </w:rPr>
      </w:pPr>
      <w:r w:rsidRPr="00F43276">
        <w:rPr>
          <w:rFonts w:ascii="Times New Roman" w:hAnsi="Times New Roman"/>
          <w:color w:val="FFFFFF" w:themeColor="background1"/>
          <w:sz w:val="28"/>
          <w:szCs w:val="28"/>
          <w:lang w:eastAsia="ru-RU"/>
        </w:rPr>
        <w:t xml:space="preserve"> г. Биробиджан</w:t>
      </w:r>
    </w:p>
    <w:p w:rsidR="00FD6969" w:rsidRPr="007216EC" w:rsidRDefault="00FD6969" w:rsidP="00002031">
      <w:pPr>
        <w:spacing w:after="0" w:line="240" w:lineRule="auto"/>
        <w:ind w:firstLine="720"/>
        <w:jc w:val="both"/>
        <w:rPr>
          <w:rFonts w:ascii="Times New Roman" w:hAnsi="Times New Roman"/>
          <w:noProof/>
          <w:color w:val="000000"/>
          <w:lang w:eastAsia="ru-RU"/>
        </w:rPr>
      </w:pPr>
    </w:p>
    <w:p w:rsidR="00FD6969" w:rsidRPr="007216EC" w:rsidRDefault="00FD6969" w:rsidP="00002031">
      <w:pPr>
        <w:spacing w:after="0" w:line="240" w:lineRule="auto"/>
        <w:ind w:firstLine="720"/>
        <w:jc w:val="both"/>
        <w:rPr>
          <w:rFonts w:ascii="Times New Roman" w:hAnsi="Times New Roman"/>
          <w:noProof/>
          <w:color w:val="000000"/>
          <w:lang w:eastAsia="ru-RU"/>
        </w:rPr>
      </w:pPr>
    </w:p>
    <w:p w:rsidR="00FD6969" w:rsidRPr="007216EC" w:rsidRDefault="00FD6969" w:rsidP="00002031">
      <w:pPr>
        <w:spacing w:after="0" w:line="240" w:lineRule="auto"/>
        <w:ind w:firstLine="720"/>
        <w:jc w:val="both"/>
        <w:rPr>
          <w:rFonts w:ascii="Times New Roman" w:hAnsi="Times New Roman"/>
          <w:noProof/>
          <w:color w:val="000000"/>
          <w:lang w:eastAsia="ru-RU"/>
        </w:rPr>
      </w:pPr>
    </w:p>
    <w:p w:rsidR="00FD6969" w:rsidRPr="00D82800" w:rsidRDefault="0041365D" w:rsidP="0041365D">
      <w:pPr>
        <w:tabs>
          <w:tab w:val="left" w:pos="7085"/>
        </w:tabs>
        <w:autoSpaceDE w:val="0"/>
        <w:autoSpaceDN w:val="0"/>
        <w:adjustRightInd w:val="0"/>
        <w:spacing w:after="0" w:line="240" w:lineRule="auto"/>
        <w:jc w:val="both"/>
        <w:rPr>
          <w:rFonts w:ascii="Times New Roman" w:hAnsi="Times New Roman"/>
          <w:sz w:val="28"/>
          <w:szCs w:val="28"/>
        </w:rPr>
      </w:pPr>
      <w:r w:rsidRPr="0041365D">
        <w:rPr>
          <w:rFonts w:ascii="Times New Roman" w:hAnsi="Times New Roman"/>
          <w:sz w:val="28"/>
          <w:szCs w:val="28"/>
        </w:rPr>
        <w:t xml:space="preserve">О внесении изменений в распоряжение правительства Еврейской автономной области от 25.10.2019 </w:t>
      </w:r>
      <w:r>
        <w:rPr>
          <w:rFonts w:ascii="Times New Roman" w:hAnsi="Times New Roman"/>
          <w:sz w:val="28"/>
          <w:szCs w:val="28"/>
        </w:rPr>
        <w:t>№ 429-рп «</w:t>
      </w:r>
      <w:r w:rsidRPr="0041365D">
        <w:rPr>
          <w:rFonts w:ascii="Times New Roman" w:hAnsi="Times New Roman"/>
          <w:sz w:val="28"/>
          <w:szCs w:val="28"/>
        </w:rPr>
        <w:t xml:space="preserve">Об утверждении Порядка </w:t>
      </w:r>
      <w:r w:rsidR="005F7F8C">
        <w:rPr>
          <w:rFonts w:ascii="Times New Roman" w:hAnsi="Times New Roman"/>
          <w:sz w:val="28"/>
          <w:szCs w:val="28"/>
        </w:rPr>
        <w:t>и условий</w:t>
      </w:r>
      <w:r w:rsidR="005F7F8C" w:rsidRPr="005F7F8C">
        <w:rPr>
          <w:rFonts w:ascii="Times New Roman" w:hAnsi="Times New Roman"/>
          <w:sz w:val="28"/>
          <w:szCs w:val="28"/>
        </w:rPr>
        <w:t xml:space="preserve"> предоставления гражданам, пострадавшим в результате чрезвычайной ситуации, возникшей в результате паводка, вызванного сильными дождями, прошедшими в июле - августе 2019 года на территории Еврейской автономной области, выплаты на осуществление капитального ремонта поврежденных жилых помещений, находящихся в собственности этих граждан</w:t>
      </w:r>
      <w:r>
        <w:rPr>
          <w:rFonts w:ascii="Times New Roman" w:hAnsi="Times New Roman"/>
          <w:sz w:val="28"/>
          <w:szCs w:val="28"/>
        </w:rPr>
        <w:t>»</w:t>
      </w:r>
    </w:p>
    <w:p w:rsidR="00FD6969" w:rsidRPr="00D82800" w:rsidRDefault="00FD6969" w:rsidP="00002031">
      <w:pPr>
        <w:autoSpaceDE w:val="0"/>
        <w:autoSpaceDN w:val="0"/>
        <w:adjustRightInd w:val="0"/>
        <w:spacing w:after="0" w:line="240" w:lineRule="auto"/>
        <w:jc w:val="both"/>
        <w:rPr>
          <w:rFonts w:ascii="Times New Roman" w:hAnsi="Times New Roman"/>
          <w:sz w:val="28"/>
          <w:szCs w:val="28"/>
        </w:rPr>
      </w:pPr>
    </w:p>
    <w:p w:rsidR="00FD6969" w:rsidRDefault="00FD6969" w:rsidP="00002031">
      <w:pPr>
        <w:autoSpaceDE w:val="0"/>
        <w:autoSpaceDN w:val="0"/>
        <w:adjustRightInd w:val="0"/>
        <w:spacing w:after="0" w:line="240" w:lineRule="auto"/>
        <w:ind w:firstLine="707"/>
        <w:jc w:val="both"/>
        <w:rPr>
          <w:rFonts w:ascii="Times New Roman" w:hAnsi="Times New Roman"/>
          <w:sz w:val="28"/>
          <w:szCs w:val="28"/>
        </w:rPr>
      </w:pPr>
      <w:r w:rsidRPr="00D82800">
        <w:rPr>
          <w:rFonts w:ascii="Times New Roman" w:hAnsi="Times New Roman"/>
          <w:sz w:val="28"/>
          <w:szCs w:val="28"/>
        </w:rPr>
        <w:t xml:space="preserve">1. </w:t>
      </w:r>
      <w:r w:rsidR="00357BDB" w:rsidRPr="00357BDB">
        <w:rPr>
          <w:rFonts w:ascii="Times New Roman" w:hAnsi="Times New Roman"/>
          <w:sz w:val="28"/>
          <w:szCs w:val="28"/>
        </w:rPr>
        <w:t>Внести в распоряжение правительства Еврейской автономной области от 25.10.2</w:t>
      </w:r>
      <w:r w:rsidR="00357BDB">
        <w:rPr>
          <w:rFonts w:ascii="Times New Roman" w:hAnsi="Times New Roman"/>
          <w:sz w:val="28"/>
          <w:szCs w:val="28"/>
        </w:rPr>
        <w:t>019 № 429-рп «</w:t>
      </w:r>
      <w:r w:rsidR="005F7F8C" w:rsidRPr="005F7F8C">
        <w:rPr>
          <w:rFonts w:ascii="Times New Roman" w:hAnsi="Times New Roman"/>
          <w:sz w:val="28"/>
          <w:szCs w:val="28"/>
        </w:rPr>
        <w:t>Об утверждении Порядка и условий предоставления гражданам, пострадавшим в результате чрезвычайной ситуации, возникшей в результате паводка, вызванного сильными дождями, прошедшими в июле - августе 2019 года на территории Еврейской автономной области, выплаты на осуществление капитального ремонта поврежденных жилых помещений, находящихся в собственности этих граждан</w:t>
      </w:r>
      <w:r w:rsidR="00357BDB">
        <w:rPr>
          <w:rFonts w:ascii="Times New Roman" w:hAnsi="Times New Roman"/>
          <w:sz w:val="28"/>
          <w:szCs w:val="28"/>
        </w:rPr>
        <w:t>»</w:t>
      </w:r>
      <w:r w:rsidR="00357BDB" w:rsidRPr="00357BDB">
        <w:rPr>
          <w:rFonts w:ascii="Times New Roman" w:hAnsi="Times New Roman"/>
          <w:sz w:val="28"/>
          <w:szCs w:val="28"/>
        </w:rPr>
        <w:t xml:space="preserve"> следующие изменения</w:t>
      </w:r>
      <w:r w:rsidRPr="00D82800">
        <w:rPr>
          <w:rFonts w:ascii="Times New Roman" w:hAnsi="Times New Roman"/>
          <w:sz w:val="28"/>
          <w:szCs w:val="28"/>
        </w:rPr>
        <w:t>:</w:t>
      </w:r>
    </w:p>
    <w:p w:rsidR="00EE6BCF" w:rsidRDefault="000E2385" w:rsidP="00002031">
      <w:pPr>
        <w:autoSpaceDE w:val="0"/>
        <w:autoSpaceDN w:val="0"/>
        <w:adjustRightInd w:val="0"/>
        <w:spacing w:after="0" w:line="240" w:lineRule="auto"/>
        <w:ind w:firstLine="707"/>
        <w:jc w:val="both"/>
        <w:rPr>
          <w:rFonts w:ascii="Times New Roman" w:hAnsi="Times New Roman"/>
          <w:sz w:val="28"/>
          <w:szCs w:val="28"/>
        </w:rPr>
      </w:pPr>
      <w:r>
        <w:rPr>
          <w:rFonts w:ascii="Times New Roman" w:hAnsi="Times New Roman"/>
          <w:sz w:val="28"/>
          <w:szCs w:val="28"/>
        </w:rPr>
        <w:t>1.1 Текст п</w:t>
      </w:r>
      <w:r w:rsidR="00EE6BCF">
        <w:rPr>
          <w:rFonts w:ascii="Times New Roman" w:hAnsi="Times New Roman"/>
          <w:sz w:val="28"/>
          <w:szCs w:val="28"/>
        </w:rPr>
        <w:t>реам</w:t>
      </w:r>
      <w:r>
        <w:rPr>
          <w:rFonts w:ascii="Times New Roman" w:hAnsi="Times New Roman"/>
          <w:sz w:val="28"/>
          <w:szCs w:val="28"/>
        </w:rPr>
        <w:t>булы</w:t>
      </w:r>
      <w:r w:rsidR="00EE6BCF">
        <w:rPr>
          <w:rFonts w:ascii="Times New Roman" w:hAnsi="Times New Roman"/>
          <w:sz w:val="28"/>
          <w:szCs w:val="28"/>
        </w:rPr>
        <w:t xml:space="preserve"> </w:t>
      </w:r>
      <w:r>
        <w:rPr>
          <w:rFonts w:ascii="Times New Roman" w:hAnsi="Times New Roman"/>
          <w:sz w:val="28"/>
          <w:szCs w:val="28"/>
        </w:rPr>
        <w:t>изложить в следующей редакции:</w:t>
      </w:r>
    </w:p>
    <w:p w:rsidR="000E2385" w:rsidRDefault="000E2385" w:rsidP="008474C3">
      <w:pPr>
        <w:autoSpaceDE w:val="0"/>
        <w:autoSpaceDN w:val="0"/>
        <w:adjustRightInd w:val="0"/>
        <w:spacing w:after="0" w:line="240" w:lineRule="auto"/>
        <w:ind w:firstLine="707"/>
        <w:jc w:val="both"/>
        <w:rPr>
          <w:rFonts w:ascii="Times New Roman" w:hAnsi="Times New Roman"/>
          <w:sz w:val="28"/>
          <w:szCs w:val="28"/>
        </w:rPr>
      </w:pPr>
      <w:r>
        <w:rPr>
          <w:rFonts w:ascii="Times New Roman" w:hAnsi="Times New Roman"/>
          <w:sz w:val="28"/>
          <w:szCs w:val="28"/>
        </w:rPr>
        <w:t>«</w:t>
      </w:r>
      <w:r w:rsidRPr="000E2385">
        <w:rPr>
          <w:rFonts w:ascii="Times New Roman" w:hAnsi="Times New Roman"/>
          <w:sz w:val="28"/>
          <w:szCs w:val="28"/>
        </w:rPr>
        <w:t>В соответствии с Федеральным</w:t>
      </w:r>
      <w:r>
        <w:rPr>
          <w:rFonts w:ascii="Times New Roman" w:hAnsi="Times New Roman"/>
          <w:sz w:val="28"/>
          <w:szCs w:val="28"/>
        </w:rPr>
        <w:t xml:space="preserve"> законом от 21.12.1994 № 68-ФЗ</w:t>
      </w:r>
      <w:r>
        <w:rPr>
          <w:rFonts w:ascii="Times New Roman" w:hAnsi="Times New Roman"/>
          <w:sz w:val="28"/>
          <w:szCs w:val="28"/>
        </w:rPr>
        <w:br/>
        <w:t>«</w:t>
      </w:r>
      <w:r w:rsidRPr="000E2385">
        <w:rPr>
          <w:rFonts w:ascii="Times New Roman" w:hAnsi="Times New Roman"/>
          <w:sz w:val="28"/>
          <w:szCs w:val="28"/>
        </w:rPr>
        <w:t>О защите населения и территорий от чрезвычайных ситуаций природного и техногенного характера</w:t>
      </w:r>
      <w:r>
        <w:rPr>
          <w:rFonts w:ascii="Times New Roman" w:hAnsi="Times New Roman"/>
          <w:sz w:val="28"/>
          <w:szCs w:val="28"/>
        </w:rPr>
        <w:t>»</w:t>
      </w:r>
      <w:r w:rsidRPr="000E2385">
        <w:rPr>
          <w:rFonts w:ascii="Times New Roman" w:hAnsi="Times New Roman"/>
          <w:sz w:val="28"/>
          <w:szCs w:val="28"/>
        </w:rPr>
        <w:t>, Постановлением Правительства Росс</w:t>
      </w:r>
      <w:r>
        <w:rPr>
          <w:rFonts w:ascii="Times New Roman" w:hAnsi="Times New Roman"/>
          <w:sz w:val="28"/>
          <w:szCs w:val="28"/>
        </w:rPr>
        <w:t>ийской Федерации от 16.10.2019 № 1327 «</w:t>
      </w:r>
      <w:r w:rsidRPr="000E2385">
        <w:rPr>
          <w:rFonts w:ascii="Times New Roman" w:hAnsi="Times New Roman"/>
          <w:sz w:val="28"/>
          <w:szCs w:val="28"/>
        </w:rPr>
        <w: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w:t>
      </w:r>
      <w:r>
        <w:rPr>
          <w:rFonts w:ascii="Times New Roman" w:hAnsi="Times New Roman"/>
          <w:sz w:val="28"/>
          <w:szCs w:val="28"/>
        </w:rPr>
        <w:t>»</w:t>
      </w:r>
      <w:r w:rsidRPr="000E2385">
        <w:rPr>
          <w:rFonts w:ascii="Times New Roman" w:hAnsi="Times New Roman"/>
          <w:sz w:val="28"/>
          <w:szCs w:val="28"/>
        </w:rPr>
        <w:t xml:space="preserve">, </w:t>
      </w:r>
      <w:r w:rsidR="008474C3" w:rsidRPr="008474C3">
        <w:rPr>
          <w:rFonts w:ascii="Times New Roman" w:hAnsi="Times New Roman"/>
          <w:sz w:val="28"/>
          <w:szCs w:val="28"/>
        </w:rPr>
        <w:t>Постановление</w:t>
      </w:r>
      <w:r w:rsidR="008474C3">
        <w:rPr>
          <w:rFonts w:ascii="Times New Roman" w:hAnsi="Times New Roman"/>
          <w:sz w:val="28"/>
          <w:szCs w:val="28"/>
        </w:rPr>
        <w:t>м</w:t>
      </w:r>
      <w:r w:rsidR="008474C3" w:rsidRPr="008474C3">
        <w:rPr>
          <w:rFonts w:ascii="Times New Roman" w:hAnsi="Times New Roman"/>
          <w:sz w:val="28"/>
          <w:szCs w:val="28"/>
        </w:rPr>
        <w:t xml:space="preserve"> </w:t>
      </w:r>
      <w:r w:rsidR="008474C3">
        <w:rPr>
          <w:rFonts w:ascii="Times New Roman" w:hAnsi="Times New Roman"/>
          <w:sz w:val="28"/>
          <w:szCs w:val="28"/>
        </w:rPr>
        <w:t xml:space="preserve">Правительства РФ от 28.01.2006 № 47 </w:t>
      </w:r>
      <w:r w:rsidR="008474C3">
        <w:rPr>
          <w:rFonts w:ascii="Times New Roman" w:hAnsi="Times New Roman"/>
          <w:sz w:val="28"/>
          <w:szCs w:val="28"/>
        </w:rPr>
        <w:br/>
        <w:t>«</w:t>
      </w:r>
      <w:r w:rsidR="008474C3" w:rsidRPr="008474C3">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8474C3">
        <w:rPr>
          <w:rFonts w:ascii="Times New Roman" w:hAnsi="Times New Roman"/>
          <w:sz w:val="28"/>
          <w:szCs w:val="28"/>
        </w:rPr>
        <w:t>мом и жилого дома садовым домом»,</w:t>
      </w:r>
      <w:r w:rsidR="008474C3" w:rsidRPr="008474C3">
        <w:rPr>
          <w:rFonts w:ascii="Times New Roman" w:hAnsi="Times New Roman"/>
          <w:sz w:val="28"/>
          <w:szCs w:val="28"/>
        </w:rPr>
        <w:t xml:space="preserve"> </w:t>
      </w:r>
      <w:r w:rsidRPr="000E2385">
        <w:rPr>
          <w:rFonts w:ascii="Times New Roman" w:hAnsi="Times New Roman"/>
          <w:sz w:val="28"/>
          <w:szCs w:val="28"/>
        </w:rPr>
        <w:t>законом Еврейской ав</w:t>
      </w:r>
      <w:r>
        <w:rPr>
          <w:rFonts w:ascii="Times New Roman" w:hAnsi="Times New Roman"/>
          <w:sz w:val="28"/>
          <w:szCs w:val="28"/>
        </w:rPr>
        <w:t>тономной области от 20.04.2011 №</w:t>
      </w:r>
      <w:r w:rsidR="008474C3">
        <w:rPr>
          <w:rFonts w:ascii="Times New Roman" w:hAnsi="Times New Roman"/>
          <w:sz w:val="28"/>
          <w:szCs w:val="28"/>
        </w:rPr>
        <w:t xml:space="preserve"> 918-ОЗ «</w:t>
      </w:r>
      <w:r w:rsidRPr="000E2385">
        <w:rPr>
          <w:rFonts w:ascii="Times New Roman" w:hAnsi="Times New Roman"/>
          <w:sz w:val="28"/>
          <w:szCs w:val="28"/>
        </w:rPr>
        <w:t>О защите населения и территорий Еврейской автономной области от чрезвычайных ситуаций межмуниципальн</w:t>
      </w:r>
      <w:r w:rsidR="008474C3">
        <w:rPr>
          <w:rFonts w:ascii="Times New Roman" w:hAnsi="Times New Roman"/>
          <w:sz w:val="28"/>
          <w:szCs w:val="28"/>
        </w:rPr>
        <w:t>ого и регионального характера»</w:t>
      </w:r>
      <w:r w:rsidRPr="000E2385">
        <w:rPr>
          <w:rFonts w:ascii="Times New Roman" w:hAnsi="Times New Roman"/>
          <w:sz w:val="28"/>
          <w:szCs w:val="28"/>
        </w:rPr>
        <w:t xml:space="preserve">, распоряжением губернатора Еврейской </w:t>
      </w:r>
      <w:r w:rsidRPr="000E2385">
        <w:rPr>
          <w:rFonts w:ascii="Times New Roman" w:hAnsi="Times New Roman"/>
          <w:sz w:val="28"/>
          <w:szCs w:val="28"/>
        </w:rPr>
        <w:lastRenderedPageBreak/>
        <w:t>ав</w:t>
      </w:r>
      <w:r w:rsidR="008474C3">
        <w:rPr>
          <w:rFonts w:ascii="Times New Roman" w:hAnsi="Times New Roman"/>
          <w:sz w:val="28"/>
          <w:szCs w:val="28"/>
        </w:rPr>
        <w:t>тономной области от 01.08.2019 № 385-рг «</w:t>
      </w:r>
      <w:r w:rsidRPr="000E2385">
        <w:rPr>
          <w:rFonts w:ascii="Times New Roman" w:hAnsi="Times New Roman"/>
          <w:sz w:val="28"/>
          <w:szCs w:val="28"/>
        </w:rPr>
        <w:t>О введении режима чрезвычайной ситуации на территор</w:t>
      </w:r>
      <w:r w:rsidR="008474C3">
        <w:rPr>
          <w:rFonts w:ascii="Times New Roman" w:hAnsi="Times New Roman"/>
          <w:sz w:val="28"/>
          <w:szCs w:val="28"/>
        </w:rPr>
        <w:t>ии Еврейской автономной области»</w:t>
      </w:r>
      <w:r w:rsidRPr="000E2385">
        <w:rPr>
          <w:rFonts w:ascii="Times New Roman" w:hAnsi="Times New Roman"/>
          <w:sz w:val="28"/>
          <w:szCs w:val="28"/>
        </w:rPr>
        <w:t>:</w:t>
      </w:r>
    </w:p>
    <w:p w:rsidR="00357BDB" w:rsidRDefault="00EE6BCF" w:rsidP="00002031">
      <w:pPr>
        <w:autoSpaceDE w:val="0"/>
        <w:autoSpaceDN w:val="0"/>
        <w:adjustRightInd w:val="0"/>
        <w:spacing w:after="0" w:line="240" w:lineRule="auto"/>
        <w:ind w:firstLine="707"/>
        <w:jc w:val="both"/>
        <w:rPr>
          <w:rFonts w:ascii="Times New Roman" w:hAnsi="Times New Roman"/>
          <w:sz w:val="28"/>
          <w:szCs w:val="28"/>
        </w:rPr>
      </w:pPr>
      <w:r>
        <w:rPr>
          <w:rFonts w:ascii="Times New Roman" w:hAnsi="Times New Roman"/>
          <w:sz w:val="28"/>
          <w:szCs w:val="28"/>
        </w:rPr>
        <w:t>1.2</w:t>
      </w:r>
      <w:r w:rsidR="00357BDB">
        <w:rPr>
          <w:rFonts w:ascii="Times New Roman" w:hAnsi="Times New Roman"/>
          <w:sz w:val="28"/>
          <w:szCs w:val="28"/>
        </w:rPr>
        <w:t xml:space="preserve"> Пункт 1 изложить в следующей редакции:</w:t>
      </w:r>
    </w:p>
    <w:p w:rsidR="00357BDB" w:rsidRDefault="00357BDB" w:rsidP="00002031">
      <w:pPr>
        <w:autoSpaceDE w:val="0"/>
        <w:autoSpaceDN w:val="0"/>
        <w:adjustRightInd w:val="0"/>
        <w:spacing w:after="0" w:line="240" w:lineRule="auto"/>
        <w:ind w:firstLine="707"/>
        <w:jc w:val="both"/>
        <w:rPr>
          <w:rFonts w:ascii="Times New Roman" w:hAnsi="Times New Roman"/>
          <w:sz w:val="28"/>
          <w:szCs w:val="28"/>
        </w:rPr>
      </w:pPr>
      <w:r>
        <w:rPr>
          <w:rFonts w:ascii="Times New Roman" w:hAnsi="Times New Roman"/>
          <w:sz w:val="28"/>
          <w:szCs w:val="28"/>
        </w:rPr>
        <w:t xml:space="preserve">«1. </w:t>
      </w:r>
      <w:r w:rsidRPr="00357BDB">
        <w:rPr>
          <w:rFonts w:ascii="Times New Roman" w:hAnsi="Times New Roman"/>
          <w:sz w:val="28"/>
          <w:szCs w:val="28"/>
        </w:rPr>
        <w:t>Утвердить прилагаемые:</w:t>
      </w:r>
    </w:p>
    <w:p w:rsidR="00357BDB" w:rsidRDefault="00357BDB" w:rsidP="00002031">
      <w:pPr>
        <w:autoSpaceDE w:val="0"/>
        <w:autoSpaceDN w:val="0"/>
        <w:adjustRightInd w:val="0"/>
        <w:spacing w:after="0" w:line="240" w:lineRule="auto"/>
        <w:ind w:firstLine="707"/>
        <w:jc w:val="both"/>
        <w:rPr>
          <w:rFonts w:ascii="Times New Roman" w:hAnsi="Times New Roman"/>
          <w:sz w:val="28"/>
          <w:szCs w:val="28"/>
        </w:rPr>
      </w:pPr>
      <w:r w:rsidRPr="00357BDB">
        <w:rPr>
          <w:rFonts w:ascii="Times New Roman" w:hAnsi="Times New Roman"/>
          <w:sz w:val="28"/>
          <w:szCs w:val="28"/>
        </w:rPr>
        <w:t xml:space="preserve">Порядок и условия предоставления гражданам, пострадавшим </w:t>
      </w:r>
      <w:r w:rsidR="005F7F8C">
        <w:rPr>
          <w:rFonts w:ascii="Times New Roman" w:hAnsi="Times New Roman"/>
          <w:sz w:val="28"/>
          <w:szCs w:val="28"/>
        </w:rPr>
        <w:br/>
      </w:r>
      <w:r w:rsidRPr="00357BDB">
        <w:rPr>
          <w:rFonts w:ascii="Times New Roman" w:hAnsi="Times New Roman"/>
          <w:sz w:val="28"/>
          <w:szCs w:val="28"/>
        </w:rPr>
        <w:t>в результате чрезвычайной ситуации, возникшей в результате паводка, вызванного сильными дождями, прошедшими в июле - августе 2019 года на территории Еврейской автономной области, выплаты на осуществление капитального ремонта поврежденных жилых помещений, находящих</w:t>
      </w:r>
      <w:r>
        <w:rPr>
          <w:rFonts w:ascii="Times New Roman" w:hAnsi="Times New Roman"/>
          <w:sz w:val="28"/>
          <w:szCs w:val="28"/>
        </w:rPr>
        <w:t xml:space="preserve">ся </w:t>
      </w:r>
      <w:r w:rsidR="005F7F8C">
        <w:rPr>
          <w:rFonts w:ascii="Times New Roman" w:hAnsi="Times New Roman"/>
          <w:sz w:val="28"/>
          <w:szCs w:val="28"/>
        </w:rPr>
        <w:br/>
      </w:r>
      <w:r>
        <w:rPr>
          <w:rFonts w:ascii="Times New Roman" w:hAnsi="Times New Roman"/>
          <w:sz w:val="28"/>
          <w:szCs w:val="28"/>
        </w:rPr>
        <w:t>в собственности этих граждан;</w:t>
      </w:r>
    </w:p>
    <w:p w:rsidR="00357BDB" w:rsidRDefault="005F7F8C" w:rsidP="005F7F8C">
      <w:pPr>
        <w:autoSpaceDE w:val="0"/>
        <w:autoSpaceDN w:val="0"/>
        <w:adjustRightInd w:val="0"/>
        <w:spacing w:after="0" w:line="240" w:lineRule="auto"/>
        <w:ind w:firstLine="707"/>
        <w:jc w:val="both"/>
        <w:rPr>
          <w:rFonts w:ascii="Times New Roman" w:hAnsi="Times New Roman"/>
          <w:sz w:val="28"/>
          <w:szCs w:val="28"/>
        </w:rPr>
      </w:pPr>
      <w:r w:rsidRPr="005F7F8C">
        <w:rPr>
          <w:rFonts w:ascii="Times New Roman" w:hAnsi="Times New Roman"/>
          <w:sz w:val="28"/>
          <w:szCs w:val="28"/>
        </w:rPr>
        <w:t xml:space="preserve">Порядок составления акта, подтверждающего факт проведения капитального ремонта жилого помещения, признанного при первоначальном обследовании поврежденным, при повторном обследовании признанного </w:t>
      </w:r>
      <w:r>
        <w:rPr>
          <w:rFonts w:ascii="Times New Roman" w:hAnsi="Times New Roman"/>
          <w:sz w:val="28"/>
          <w:szCs w:val="28"/>
        </w:rPr>
        <w:br/>
      </w:r>
      <w:r w:rsidRPr="005F7F8C">
        <w:rPr>
          <w:rFonts w:ascii="Times New Roman" w:hAnsi="Times New Roman"/>
          <w:sz w:val="28"/>
          <w:szCs w:val="28"/>
        </w:rPr>
        <w:t>в установленном порядке утраченным</w:t>
      </w:r>
      <w:r>
        <w:rPr>
          <w:rFonts w:ascii="Times New Roman" w:hAnsi="Times New Roman"/>
          <w:sz w:val="28"/>
          <w:szCs w:val="28"/>
        </w:rPr>
        <w:t>.».</w:t>
      </w:r>
    </w:p>
    <w:p w:rsidR="00357BDB" w:rsidRDefault="005F7F8C" w:rsidP="00002031">
      <w:pPr>
        <w:autoSpaceDE w:val="0"/>
        <w:autoSpaceDN w:val="0"/>
        <w:adjustRightInd w:val="0"/>
        <w:spacing w:after="0" w:line="240" w:lineRule="auto"/>
        <w:ind w:firstLine="707"/>
        <w:jc w:val="both"/>
        <w:rPr>
          <w:rFonts w:ascii="Times New Roman" w:hAnsi="Times New Roman"/>
          <w:sz w:val="28"/>
          <w:szCs w:val="28"/>
        </w:rPr>
      </w:pPr>
      <w:r w:rsidRPr="005F7F8C">
        <w:rPr>
          <w:rFonts w:ascii="Times New Roman" w:hAnsi="Times New Roman"/>
          <w:sz w:val="28"/>
          <w:szCs w:val="28"/>
        </w:rPr>
        <w:t>1.</w:t>
      </w:r>
      <w:r w:rsidR="008474C3">
        <w:rPr>
          <w:rFonts w:ascii="Times New Roman" w:hAnsi="Times New Roman"/>
          <w:sz w:val="28"/>
          <w:szCs w:val="28"/>
        </w:rPr>
        <w:t>3</w:t>
      </w:r>
      <w:r w:rsidRPr="005F7F8C">
        <w:rPr>
          <w:rFonts w:ascii="Times New Roman" w:hAnsi="Times New Roman"/>
          <w:sz w:val="28"/>
          <w:szCs w:val="28"/>
        </w:rPr>
        <w:t xml:space="preserve">. В Порядке и условиях предоставления гражданам, пострадавшим </w:t>
      </w:r>
      <w:r>
        <w:rPr>
          <w:rFonts w:ascii="Times New Roman" w:hAnsi="Times New Roman"/>
          <w:sz w:val="28"/>
          <w:szCs w:val="28"/>
        </w:rPr>
        <w:br/>
      </w:r>
      <w:r w:rsidRPr="005F7F8C">
        <w:rPr>
          <w:rFonts w:ascii="Times New Roman" w:hAnsi="Times New Roman"/>
          <w:sz w:val="28"/>
          <w:szCs w:val="28"/>
        </w:rPr>
        <w:t xml:space="preserve">в результате чрезвычайной ситуации, возникшей в результате паводка, вызванного сильными дождями, прошедшими в июле - августе 2019 года на территории Еврейской автономной области, выплаты на осуществление капитального ремонта поврежденных жилых помещений, находящихся </w:t>
      </w:r>
      <w:r>
        <w:rPr>
          <w:rFonts w:ascii="Times New Roman" w:hAnsi="Times New Roman"/>
          <w:sz w:val="28"/>
          <w:szCs w:val="28"/>
        </w:rPr>
        <w:br/>
      </w:r>
      <w:r w:rsidRPr="005F7F8C">
        <w:rPr>
          <w:rFonts w:ascii="Times New Roman" w:hAnsi="Times New Roman"/>
          <w:sz w:val="28"/>
          <w:szCs w:val="28"/>
        </w:rPr>
        <w:t>в собственности этих граждан, утвержденных вышеуказанным распоряжением:</w:t>
      </w:r>
    </w:p>
    <w:p w:rsidR="00B02B23" w:rsidRPr="00B02B23" w:rsidRDefault="00B02B23" w:rsidP="00002031">
      <w:pPr>
        <w:autoSpaceDE w:val="0"/>
        <w:autoSpaceDN w:val="0"/>
        <w:adjustRightInd w:val="0"/>
        <w:spacing w:after="0" w:line="240" w:lineRule="auto"/>
        <w:ind w:firstLine="707"/>
        <w:jc w:val="both"/>
        <w:rPr>
          <w:rFonts w:ascii="Times New Roman" w:hAnsi="Times New Roman"/>
          <w:sz w:val="28"/>
          <w:szCs w:val="28"/>
        </w:rPr>
      </w:pPr>
      <w:r w:rsidRPr="00B02B23">
        <w:rPr>
          <w:rFonts w:ascii="Times New Roman" w:hAnsi="Times New Roman"/>
          <w:sz w:val="28"/>
          <w:szCs w:val="28"/>
        </w:rPr>
        <w:t xml:space="preserve">- пункт </w:t>
      </w:r>
      <w:r>
        <w:rPr>
          <w:rFonts w:ascii="Times New Roman" w:hAnsi="Times New Roman"/>
          <w:sz w:val="28"/>
          <w:szCs w:val="28"/>
        </w:rPr>
        <w:t>19</w:t>
      </w:r>
      <w:r w:rsidRPr="00B02B23">
        <w:rPr>
          <w:rFonts w:ascii="Times New Roman" w:hAnsi="Times New Roman"/>
          <w:sz w:val="28"/>
          <w:szCs w:val="28"/>
        </w:rPr>
        <w:t xml:space="preserve"> </w:t>
      </w:r>
      <w:r w:rsidR="00002031">
        <w:rPr>
          <w:rFonts w:ascii="Times New Roman" w:hAnsi="Times New Roman"/>
          <w:sz w:val="28"/>
          <w:szCs w:val="28"/>
        </w:rPr>
        <w:t>изложить в следующей редакции</w:t>
      </w:r>
      <w:r w:rsidRPr="00B02B23">
        <w:rPr>
          <w:rFonts w:ascii="Times New Roman" w:hAnsi="Times New Roman"/>
          <w:sz w:val="28"/>
          <w:szCs w:val="28"/>
        </w:rPr>
        <w:t>:</w:t>
      </w:r>
    </w:p>
    <w:p w:rsidR="00002031" w:rsidRPr="00753E9D" w:rsidRDefault="00B02B23" w:rsidP="00002031">
      <w:pPr>
        <w:autoSpaceDE w:val="0"/>
        <w:autoSpaceDN w:val="0"/>
        <w:adjustRightInd w:val="0"/>
        <w:spacing w:after="0" w:line="240" w:lineRule="auto"/>
        <w:ind w:firstLine="707"/>
        <w:jc w:val="both"/>
        <w:rPr>
          <w:rFonts w:ascii="Times New Roman" w:hAnsi="Times New Roman"/>
          <w:sz w:val="28"/>
          <w:szCs w:val="28"/>
        </w:rPr>
      </w:pPr>
      <w:r>
        <w:rPr>
          <w:rFonts w:ascii="Times New Roman" w:hAnsi="Times New Roman"/>
          <w:sz w:val="28"/>
          <w:szCs w:val="28"/>
        </w:rPr>
        <w:t>«</w:t>
      </w:r>
      <w:r w:rsidR="00002031">
        <w:rPr>
          <w:rFonts w:ascii="Times New Roman" w:hAnsi="Times New Roman"/>
          <w:sz w:val="28"/>
          <w:szCs w:val="28"/>
        </w:rPr>
        <w:t xml:space="preserve">19. </w:t>
      </w:r>
      <w:r w:rsidR="00002031" w:rsidRPr="00753E9D">
        <w:rPr>
          <w:rFonts w:ascii="Times New Roman" w:hAnsi="Times New Roman"/>
          <w:sz w:val="28"/>
          <w:szCs w:val="28"/>
        </w:rPr>
        <w:t>В случае если капитальный ремонт поврежденного жилого помещения не осуществлен, полученные денежные средства возмещаются гражданином.</w:t>
      </w:r>
    </w:p>
    <w:p w:rsidR="00002031" w:rsidRDefault="00002031" w:rsidP="00002031">
      <w:pPr>
        <w:autoSpaceDE w:val="0"/>
        <w:autoSpaceDN w:val="0"/>
        <w:adjustRightInd w:val="0"/>
        <w:spacing w:after="0" w:line="240" w:lineRule="auto"/>
        <w:ind w:firstLine="707"/>
        <w:jc w:val="both"/>
        <w:rPr>
          <w:rFonts w:ascii="Times New Roman" w:hAnsi="Times New Roman"/>
          <w:sz w:val="28"/>
          <w:szCs w:val="28"/>
        </w:rPr>
      </w:pPr>
      <w:r w:rsidRPr="00753E9D">
        <w:rPr>
          <w:rFonts w:ascii="Times New Roman" w:hAnsi="Times New Roman"/>
          <w:sz w:val="28"/>
          <w:szCs w:val="28"/>
        </w:rPr>
        <w:t>В случае отказа от добровольного возврата указанные денежные средства взыскиваются в судебном порядке в соответствии с законодательством Российской Федерации.</w:t>
      </w:r>
    </w:p>
    <w:p w:rsidR="00002031" w:rsidRPr="00002031" w:rsidRDefault="00002031" w:rsidP="00002031">
      <w:pPr>
        <w:autoSpaceDE w:val="0"/>
        <w:autoSpaceDN w:val="0"/>
        <w:adjustRightInd w:val="0"/>
        <w:spacing w:after="0" w:line="240" w:lineRule="auto"/>
        <w:ind w:firstLine="707"/>
        <w:jc w:val="both"/>
        <w:rPr>
          <w:rFonts w:ascii="Times New Roman" w:hAnsi="Times New Roman"/>
          <w:sz w:val="28"/>
          <w:szCs w:val="28"/>
        </w:rPr>
      </w:pPr>
      <w:r w:rsidRPr="00002031">
        <w:rPr>
          <w:rFonts w:ascii="Times New Roman" w:hAnsi="Times New Roman"/>
          <w:sz w:val="28"/>
          <w:szCs w:val="28"/>
        </w:rPr>
        <w:t xml:space="preserve">В случае если жилое помещение, признанное при первоначальном обследовании поврежденным, при повторном обследовании признано                          в установленном порядке утраченным, собственнику данного жилого помещения предоставляется по его выбору мера государственной поддержки в соответствии с </w:t>
      </w:r>
      <w:r w:rsidR="00753E9D">
        <w:rPr>
          <w:rFonts w:ascii="Times New Roman" w:hAnsi="Times New Roman"/>
          <w:sz w:val="28"/>
          <w:szCs w:val="28"/>
        </w:rPr>
        <w:t>пунктом</w:t>
      </w:r>
      <w:r w:rsidRPr="00002031">
        <w:rPr>
          <w:rFonts w:ascii="Times New Roman" w:hAnsi="Times New Roman"/>
          <w:sz w:val="28"/>
          <w:szCs w:val="28"/>
        </w:rPr>
        <w:t xml:space="preserve"> 1 настоящего распоряжения:</w:t>
      </w:r>
    </w:p>
    <w:p w:rsidR="00002031" w:rsidRPr="00002031" w:rsidRDefault="00002031" w:rsidP="00002031">
      <w:pPr>
        <w:autoSpaceDE w:val="0"/>
        <w:autoSpaceDN w:val="0"/>
        <w:adjustRightInd w:val="0"/>
        <w:spacing w:after="0" w:line="240" w:lineRule="auto"/>
        <w:ind w:firstLine="707"/>
        <w:jc w:val="both"/>
        <w:rPr>
          <w:rFonts w:ascii="Times New Roman" w:hAnsi="Times New Roman"/>
          <w:sz w:val="28"/>
          <w:szCs w:val="28"/>
        </w:rPr>
      </w:pPr>
      <w:r w:rsidRPr="00002031">
        <w:rPr>
          <w:rFonts w:ascii="Times New Roman" w:hAnsi="Times New Roman"/>
          <w:sz w:val="28"/>
          <w:szCs w:val="28"/>
        </w:rPr>
        <w:t>1) без возврата денежных средств, полученных на проведение капитального ремонта, при наличии акта, подтверждающего факт проведения такого ремонта, составленного уполномоченным органом, определяемым правительством области, и в порядке, установленном правительством области;</w:t>
      </w:r>
    </w:p>
    <w:p w:rsidR="00B02B23" w:rsidRDefault="00002031" w:rsidP="00002031">
      <w:pPr>
        <w:autoSpaceDE w:val="0"/>
        <w:autoSpaceDN w:val="0"/>
        <w:adjustRightInd w:val="0"/>
        <w:spacing w:after="0" w:line="240" w:lineRule="auto"/>
        <w:ind w:firstLine="707"/>
        <w:jc w:val="both"/>
        <w:rPr>
          <w:rFonts w:ascii="Times New Roman" w:hAnsi="Times New Roman"/>
          <w:sz w:val="28"/>
          <w:szCs w:val="28"/>
        </w:rPr>
      </w:pPr>
      <w:r w:rsidRPr="00002031">
        <w:rPr>
          <w:rFonts w:ascii="Times New Roman" w:hAnsi="Times New Roman"/>
          <w:sz w:val="28"/>
          <w:szCs w:val="28"/>
        </w:rPr>
        <w:t>2) при условии возврата денежных средств, полученных на проведение капитального ремонта при отсутствии акта, подтверждающего факт проведения капитального ремонта</w:t>
      </w:r>
      <w:r w:rsidR="00753E9D">
        <w:rPr>
          <w:rFonts w:ascii="Times New Roman" w:hAnsi="Times New Roman"/>
          <w:sz w:val="28"/>
          <w:szCs w:val="28"/>
        </w:rPr>
        <w:t>.</w:t>
      </w:r>
      <w:r w:rsidR="00B02B23" w:rsidRPr="00B02B23">
        <w:rPr>
          <w:rFonts w:ascii="Times New Roman" w:hAnsi="Times New Roman"/>
          <w:sz w:val="28"/>
          <w:szCs w:val="28"/>
        </w:rPr>
        <w:t>».</w:t>
      </w:r>
    </w:p>
    <w:p w:rsidR="008474C3" w:rsidRDefault="008474C3" w:rsidP="008474C3">
      <w:pPr>
        <w:autoSpaceDE w:val="0"/>
        <w:autoSpaceDN w:val="0"/>
        <w:adjustRightInd w:val="0"/>
        <w:spacing w:after="0" w:line="240" w:lineRule="auto"/>
        <w:ind w:firstLine="707"/>
        <w:jc w:val="both"/>
        <w:rPr>
          <w:rFonts w:ascii="Times New Roman" w:hAnsi="Times New Roman"/>
          <w:sz w:val="28"/>
          <w:szCs w:val="28"/>
        </w:rPr>
      </w:pPr>
      <w:r>
        <w:rPr>
          <w:rFonts w:ascii="Times New Roman" w:hAnsi="Times New Roman"/>
          <w:sz w:val="28"/>
          <w:szCs w:val="28"/>
        </w:rPr>
        <w:t xml:space="preserve">1.4. Дополнить Порядком </w:t>
      </w:r>
      <w:r w:rsidRPr="008474C3">
        <w:rPr>
          <w:rFonts w:ascii="Times New Roman" w:hAnsi="Times New Roman"/>
          <w:sz w:val="28"/>
          <w:szCs w:val="28"/>
        </w:rPr>
        <w:t>составления акта, подтверждающего факт проведения капитального ремонта жилого помещения, признанного при первоначальном обследовании поврежденным, при повторном обследовании признанного в установленном порядке утраченным</w:t>
      </w:r>
      <w:r>
        <w:rPr>
          <w:rFonts w:ascii="Times New Roman" w:hAnsi="Times New Roman"/>
          <w:sz w:val="28"/>
          <w:szCs w:val="28"/>
        </w:rPr>
        <w:t xml:space="preserve"> следующего содержания:</w:t>
      </w:r>
    </w:p>
    <w:p w:rsidR="00BD45AF" w:rsidRDefault="00BD45AF" w:rsidP="008474C3">
      <w:pPr>
        <w:autoSpaceDE w:val="0"/>
        <w:autoSpaceDN w:val="0"/>
        <w:adjustRightInd w:val="0"/>
        <w:spacing w:after="0" w:line="240" w:lineRule="auto"/>
        <w:ind w:firstLine="707"/>
        <w:jc w:val="both"/>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099"/>
      </w:tblGrid>
      <w:tr w:rsidR="00BD45AF" w:rsidRPr="00BD45AF" w:rsidTr="008D6781">
        <w:tc>
          <w:tcPr>
            <w:tcW w:w="5245" w:type="dxa"/>
          </w:tcPr>
          <w:p w:rsidR="00BD45AF" w:rsidRPr="00BD45AF" w:rsidRDefault="008474C3" w:rsidP="00BD45AF">
            <w:pPr>
              <w:autoSpaceDE w:val="0"/>
              <w:autoSpaceDN w:val="0"/>
              <w:adjustRightInd w:val="0"/>
              <w:jc w:val="both"/>
              <w:rPr>
                <w:rFonts w:ascii="Times New Roman" w:hAnsi="Times New Roman"/>
                <w:color w:val="000000" w:themeColor="text1"/>
                <w:sz w:val="28"/>
                <w:szCs w:val="28"/>
                <w:highlight w:val="yellow"/>
                <w:lang w:eastAsia="ru-RU"/>
              </w:rPr>
            </w:pPr>
            <w:r>
              <w:rPr>
                <w:rFonts w:ascii="Times New Roman" w:hAnsi="Times New Roman"/>
                <w:sz w:val="28"/>
                <w:szCs w:val="28"/>
              </w:rPr>
              <w:lastRenderedPageBreak/>
              <w:t>«</w:t>
            </w:r>
          </w:p>
        </w:tc>
        <w:tc>
          <w:tcPr>
            <w:tcW w:w="4099" w:type="dxa"/>
          </w:tcPr>
          <w:p w:rsidR="00BD45AF" w:rsidRPr="00BD45AF" w:rsidRDefault="00BD45AF" w:rsidP="00BD45AF">
            <w:pPr>
              <w:autoSpaceDE w:val="0"/>
              <w:autoSpaceDN w:val="0"/>
              <w:adjustRightInd w:val="0"/>
              <w:jc w:val="both"/>
              <w:rPr>
                <w:rFonts w:ascii="Times New Roman" w:hAnsi="Times New Roman"/>
                <w:color w:val="000000" w:themeColor="text1"/>
                <w:sz w:val="28"/>
                <w:szCs w:val="28"/>
                <w:lang w:eastAsia="ru-RU"/>
              </w:rPr>
            </w:pPr>
            <w:r w:rsidRPr="00BD45AF">
              <w:rPr>
                <w:rFonts w:ascii="Times New Roman" w:hAnsi="Times New Roman"/>
                <w:color w:val="000000" w:themeColor="text1"/>
                <w:sz w:val="28"/>
                <w:szCs w:val="28"/>
                <w:lang w:eastAsia="ru-RU"/>
              </w:rPr>
              <w:t>УТВЕРЖДЕН</w:t>
            </w:r>
          </w:p>
          <w:p w:rsidR="00BD45AF" w:rsidRPr="00BD45AF" w:rsidRDefault="00BD45AF" w:rsidP="00BD45AF">
            <w:pPr>
              <w:autoSpaceDE w:val="0"/>
              <w:autoSpaceDN w:val="0"/>
              <w:adjustRightInd w:val="0"/>
              <w:jc w:val="both"/>
              <w:rPr>
                <w:rFonts w:ascii="Times New Roman" w:hAnsi="Times New Roman"/>
                <w:color w:val="000000" w:themeColor="text1"/>
                <w:sz w:val="28"/>
                <w:szCs w:val="28"/>
                <w:lang w:eastAsia="ru-RU"/>
              </w:rPr>
            </w:pPr>
            <w:proofErr w:type="gramStart"/>
            <w:r w:rsidRPr="00BD45AF">
              <w:rPr>
                <w:rFonts w:ascii="Times New Roman" w:hAnsi="Times New Roman"/>
                <w:color w:val="000000" w:themeColor="text1"/>
                <w:sz w:val="28"/>
                <w:szCs w:val="28"/>
                <w:lang w:eastAsia="ru-RU"/>
              </w:rPr>
              <w:t>распоряжением</w:t>
            </w:r>
            <w:proofErr w:type="gramEnd"/>
            <w:r w:rsidRPr="00BD45AF">
              <w:rPr>
                <w:rFonts w:ascii="Times New Roman" w:hAnsi="Times New Roman"/>
                <w:color w:val="000000" w:themeColor="text1"/>
                <w:sz w:val="28"/>
                <w:szCs w:val="28"/>
                <w:lang w:eastAsia="ru-RU"/>
              </w:rPr>
              <w:t xml:space="preserve"> правительства</w:t>
            </w:r>
          </w:p>
          <w:p w:rsidR="00BD45AF" w:rsidRPr="00BD45AF" w:rsidRDefault="00BD45AF" w:rsidP="00BD45AF">
            <w:pPr>
              <w:autoSpaceDE w:val="0"/>
              <w:autoSpaceDN w:val="0"/>
              <w:adjustRightInd w:val="0"/>
              <w:jc w:val="both"/>
              <w:rPr>
                <w:rFonts w:ascii="Times New Roman" w:hAnsi="Times New Roman"/>
                <w:color w:val="000000" w:themeColor="text1"/>
                <w:sz w:val="28"/>
                <w:szCs w:val="28"/>
                <w:lang w:eastAsia="ru-RU"/>
              </w:rPr>
            </w:pPr>
            <w:r w:rsidRPr="00BD45AF">
              <w:rPr>
                <w:rFonts w:ascii="Times New Roman" w:hAnsi="Times New Roman"/>
                <w:color w:val="000000" w:themeColor="text1"/>
                <w:sz w:val="28"/>
                <w:szCs w:val="28"/>
                <w:lang w:eastAsia="ru-RU"/>
              </w:rPr>
              <w:t>Еврейской автономной области</w:t>
            </w:r>
          </w:p>
          <w:p w:rsidR="00BD45AF" w:rsidRPr="00BD45AF" w:rsidRDefault="00BD45AF" w:rsidP="00BD45AF">
            <w:pPr>
              <w:autoSpaceDE w:val="0"/>
              <w:autoSpaceDN w:val="0"/>
              <w:adjustRightInd w:val="0"/>
              <w:jc w:val="both"/>
              <w:rPr>
                <w:rFonts w:ascii="Times New Roman" w:hAnsi="Times New Roman"/>
                <w:color w:val="000000" w:themeColor="text1"/>
                <w:sz w:val="28"/>
                <w:szCs w:val="28"/>
                <w:highlight w:val="yellow"/>
                <w:lang w:eastAsia="ru-RU"/>
              </w:rPr>
            </w:pPr>
            <w:proofErr w:type="gramStart"/>
            <w:r w:rsidRPr="00BD45AF">
              <w:rPr>
                <w:rFonts w:ascii="Times New Roman" w:hAnsi="Times New Roman"/>
                <w:color w:val="000000" w:themeColor="text1"/>
                <w:sz w:val="28"/>
                <w:szCs w:val="28"/>
                <w:lang w:eastAsia="ru-RU"/>
              </w:rPr>
              <w:t>от</w:t>
            </w:r>
            <w:proofErr w:type="gramEnd"/>
            <w:r w:rsidRPr="00BD45AF">
              <w:rPr>
                <w:rFonts w:ascii="Times New Roman" w:hAnsi="Times New Roman"/>
                <w:color w:val="000000" w:themeColor="text1"/>
                <w:sz w:val="28"/>
                <w:szCs w:val="28"/>
                <w:lang w:eastAsia="ru-RU"/>
              </w:rPr>
              <w:t xml:space="preserve"> ________2020 № __________</w:t>
            </w:r>
          </w:p>
        </w:tc>
      </w:tr>
    </w:tbl>
    <w:p w:rsidR="00BD45AF" w:rsidRPr="00BD45AF" w:rsidRDefault="00BD45AF" w:rsidP="00BD45AF">
      <w:pPr>
        <w:autoSpaceDE w:val="0"/>
        <w:autoSpaceDN w:val="0"/>
        <w:adjustRightInd w:val="0"/>
        <w:spacing w:after="0" w:line="240" w:lineRule="auto"/>
        <w:ind w:firstLine="709"/>
        <w:jc w:val="both"/>
        <w:rPr>
          <w:rFonts w:ascii="Times New Roman" w:hAnsi="Times New Roman"/>
          <w:color w:val="000000" w:themeColor="text1"/>
          <w:sz w:val="28"/>
          <w:szCs w:val="28"/>
          <w:highlight w:val="yellow"/>
          <w:lang w:eastAsia="ru-RU"/>
        </w:rPr>
      </w:pPr>
    </w:p>
    <w:p w:rsidR="00BD45AF" w:rsidRPr="00BD45AF" w:rsidRDefault="00BD45AF" w:rsidP="00BD45AF">
      <w:pPr>
        <w:autoSpaceDE w:val="0"/>
        <w:autoSpaceDN w:val="0"/>
        <w:adjustRightInd w:val="0"/>
        <w:spacing w:after="0" w:line="240" w:lineRule="auto"/>
        <w:ind w:firstLine="709"/>
        <w:jc w:val="center"/>
        <w:rPr>
          <w:rFonts w:ascii="Times New Roman" w:hAnsi="Times New Roman"/>
          <w:color w:val="000000" w:themeColor="text1"/>
          <w:sz w:val="28"/>
          <w:szCs w:val="28"/>
          <w:lang w:eastAsia="ru-RU"/>
        </w:rPr>
      </w:pPr>
      <w:r w:rsidRPr="00BD45AF">
        <w:rPr>
          <w:rFonts w:ascii="Times New Roman" w:hAnsi="Times New Roman"/>
          <w:color w:val="000000" w:themeColor="text1"/>
          <w:sz w:val="28"/>
          <w:szCs w:val="28"/>
          <w:lang w:eastAsia="ru-RU"/>
        </w:rPr>
        <w:t xml:space="preserve">Порядок </w:t>
      </w:r>
    </w:p>
    <w:p w:rsidR="00BD45AF" w:rsidRPr="00BD45AF" w:rsidRDefault="00BD45AF" w:rsidP="00BD45AF">
      <w:pPr>
        <w:autoSpaceDE w:val="0"/>
        <w:autoSpaceDN w:val="0"/>
        <w:adjustRightInd w:val="0"/>
        <w:spacing w:after="0" w:line="240" w:lineRule="auto"/>
        <w:ind w:firstLine="709"/>
        <w:jc w:val="center"/>
        <w:rPr>
          <w:rFonts w:ascii="Times New Roman" w:hAnsi="Times New Roman"/>
          <w:color w:val="000000" w:themeColor="text1"/>
          <w:sz w:val="28"/>
          <w:szCs w:val="28"/>
          <w:highlight w:val="yellow"/>
          <w:lang w:eastAsia="ru-RU"/>
        </w:rPr>
      </w:pPr>
      <w:proofErr w:type="gramStart"/>
      <w:r w:rsidRPr="00BD45AF">
        <w:rPr>
          <w:rFonts w:ascii="Times New Roman" w:hAnsi="Times New Roman"/>
          <w:color w:val="000000" w:themeColor="text1"/>
          <w:sz w:val="28"/>
          <w:szCs w:val="28"/>
          <w:lang w:eastAsia="ru-RU"/>
        </w:rPr>
        <w:t>составления</w:t>
      </w:r>
      <w:proofErr w:type="gramEnd"/>
      <w:r w:rsidRPr="00BD45AF">
        <w:rPr>
          <w:rFonts w:ascii="Times New Roman" w:hAnsi="Times New Roman"/>
          <w:color w:val="000000" w:themeColor="text1"/>
          <w:sz w:val="28"/>
          <w:szCs w:val="28"/>
          <w:lang w:eastAsia="ru-RU"/>
        </w:rPr>
        <w:t xml:space="preserve"> акта, подтверждающего факт проведения капитального ремонта жилого помещения, признанного при первоначальном обследовании поврежденным, при повторном обследовании признанного в установленном порядке утраченным</w:t>
      </w:r>
    </w:p>
    <w:p w:rsidR="00BD45AF" w:rsidRPr="00BD45AF" w:rsidRDefault="00BD45AF" w:rsidP="00BD45AF">
      <w:pPr>
        <w:autoSpaceDE w:val="0"/>
        <w:autoSpaceDN w:val="0"/>
        <w:adjustRightInd w:val="0"/>
        <w:spacing w:after="0" w:line="240" w:lineRule="auto"/>
        <w:ind w:firstLine="709"/>
        <w:jc w:val="both"/>
        <w:rPr>
          <w:rFonts w:ascii="Times New Roman" w:hAnsi="Times New Roman"/>
          <w:color w:val="000000" w:themeColor="text1"/>
          <w:sz w:val="28"/>
          <w:szCs w:val="28"/>
          <w:highlight w:val="yellow"/>
          <w:lang w:eastAsia="ru-RU"/>
        </w:rPr>
      </w:pPr>
    </w:p>
    <w:p w:rsidR="00BD45AF" w:rsidRPr="00BD45AF" w:rsidRDefault="00BD45AF" w:rsidP="00BD45A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BD45AF">
        <w:rPr>
          <w:rFonts w:ascii="Times New Roman" w:hAnsi="Times New Roman"/>
          <w:color w:val="000000" w:themeColor="text1"/>
          <w:sz w:val="28"/>
          <w:szCs w:val="28"/>
          <w:lang w:eastAsia="ru-RU"/>
        </w:rPr>
        <w:t>1. Настоящий Порядок разработан 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16.10.2019 № 1327 «Об утверждении Правил предоставления иных межбюджетных трансферов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olor w:val="000000" w:themeColor="text1"/>
          <w:sz w:val="28"/>
          <w:szCs w:val="28"/>
          <w:lang w:eastAsia="ru-RU"/>
        </w:rPr>
        <w:t xml:space="preserve">, </w:t>
      </w:r>
      <w:r w:rsidRPr="00BD45AF">
        <w:rPr>
          <w:rFonts w:ascii="Times New Roman" w:hAnsi="Times New Roman"/>
          <w:color w:val="000000" w:themeColor="text1"/>
          <w:sz w:val="28"/>
          <w:szCs w:val="28"/>
          <w:lang w:eastAsia="ru-RU"/>
        </w:rPr>
        <w:t xml:space="preserve">законом Еврейской автономной области от 20.04.2011 № 918-ОЗ «О защите населения и территорий Еврейской автономной области от чрезвычайных ситуаций межмуниципального и регионального характера», распоряжением губернатора Еврейской автономной области от 01.08.2019 </w:t>
      </w:r>
      <w:r>
        <w:rPr>
          <w:rFonts w:ascii="Times New Roman" w:hAnsi="Times New Roman"/>
          <w:color w:val="000000" w:themeColor="text1"/>
          <w:sz w:val="28"/>
          <w:szCs w:val="28"/>
          <w:lang w:eastAsia="ru-RU"/>
        </w:rPr>
        <w:br/>
      </w:r>
      <w:r w:rsidRPr="00BD45AF">
        <w:rPr>
          <w:rFonts w:ascii="Times New Roman" w:hAnsi="Times New Roman"/>
          <w:color w:val="000000" w:themeColor="text1"/>
          <w:sz w:val="28"/>
          <w:szCs w:val="28"/>
          <w:lang w:eastAsia="ru-RU"/>
        </w:rPr>
        <w:t>№ 385-рг «О введении режима чрезвычайной ситуации на территории Еврейской автономной области».</w:t>
      </w:r>
    </w:p>
    <w:p w:rsidR="00BD45AF" w:rsidRPr="00BD45AF" w:rsidRDefault="00BD45AF" w:rsidP="00BD45AF">
      <w:pPr>
        <w:autoSpaceDE w:val="0"/>
        <w:autoSpaceDN w:val="0"/>
        <w:adjustRightInd w:val="0"/>
        <w:spacing w:after="0" w:line="240" w:lineRule="auto"/>
        <w:ind w:firstLine="709"/>
        <w:jc w:val="both"/>
        <w:rPr>
          <w:rFonts w:ascii="Times New Roman" w:hAnsi="Times New Roman"/>
          <w:sz w:val="28"/>
          <w:szCs w:val="28"/>
          <w:lang w:eastAsia="ru-RU"/>
        </w:rPr>
      </w:pPr>
      <w:r w:rsidRPr="00BD45AF">
        <w:rPr>
          <w:rFonts w:ascii="Times New Roman" w:hAnsi="Times New Roman"/>
          <w:sz w:val="28"/>
          <w:szCs w:val="28"/>
          <w:lang w:eastAsia="ru-RU"/>
        </w:rPr>
        <w:t xml:space="preserve">2. Обследование жилого помещения, признанного при первоначальном обследовании поврежденным, при повторном обследовании признанного                   в установленном порядке утраченным в результате паводка, вызванного сильными дождями, прошедшими в июле </w:t>
      </w:r>
      <w:r w:rsidRPr="00BD45AF">
        <w:rPr>
          <w:rFonts w:ascii="Times New Roman" w:hAnsi="Times New Roman"/>
          <w:sz w:val="28"/>
          <w:szCs w:val="28"/>
          <w:lang w:eastAsia="ru-RU"/>
        </w:rPr>
        <w:sym w:font="Symbol" w:char="F02D"/>
      </w:r>
      <w:r w:rsidRPr="00BD45AF">
        <w:rPr>
          <w:rFonts w:ascii="Times New Roman" w:hAnsi="Times New Roman"/>
          <w:sz w:val="28"/>
          <w:szCs w:val="28"/>
          <w:lang w:eastAsia="ru-RU"/>
        </w:rPr>
        <w:t xml:space="preserve"> августе 2019 года на территории Еврейской автономной области (далее </w:t>
      </w:r>
      <w:r w:rsidRPr="00BD45AF">
        <w:rPr>
          <w:rFonts w:ascii="Times New Roman" w:hAnsi="Times New Roman"/>
          <w:sz w:val="28"/>
          <w:szCs w:val="28"/>
          <w:lang w:eastAsia="ru-RU"/>
        </w:rPr>
        <w:sym w:font="Symbol" w:char="F02D"/>
      </w:r>
      <w:r w:rsidRPr="00BD45AF">
        <w:rPr>
          <w:rFonts w:ascii="Times New Roman" w:hAnsi="Times New Roman"/>
          <w:sz w:val="28"/>
          <w:szCs w:val="28"/>
          <w:lang w:eastAsia="ru-RU"/>
        </w:rPr>
        <w:t xml:space="preserve"> область), на предмет подтверждения факта проведения капитального ремонта проводится комиссией, создаваемой управлением архитектуры и строительства правительства области (далее </w:t>
      </w:r>
      <w:r w:rsidRPr="00BD45AF">
        <w:rPr>
          <w:rFonts w:ascii="Times New Roman" w:hAnsi="Times New Roman"/>
          <w:sz w:val="28"/>
          <w:szCs w:val="28"/>
          <w:lang w:eastAsia="ru-RU"/>
        </w:rPr>
        <w:sym w:font="Symbol" w:char="F02D"/>
      </w:r>
      <w:r w:rsidRPr="00BD45AF">
        <w:rPr>
          <w:rFonts w:ascii="Times New Roman" w:hAnsi="Times New Roman"/>
          <w:sz w:val="28"/>
          <w:szCs w:val="28"/>
          <w:lang w:eastAsia="ru-RU"/>
        </w:rPr>
        <w:t xml:space="preserve"> управление). В состав комиссии могут быть включены специалисты, компетентные в вопросах ремонта, эксплуатации жилых помещений.</w:t>
      </w:r>
    </w:p>
    <w:p w:rsidR="00BD45AF" w:rsidRPr="00BD45AF" w:rsidRDefault="00BD45AF" w:rsidP="00BD45AF">
      <w:pPr>
        <w:autoSpaceDE w:val="0"/>
        <w:autoSpaceDN w:val="0"/>
        <w:adjustRightInd w:val="0"/>
        <w:spacing w:after="0" w:line="240" w:lineRule="auto"/>
        <w:ind w:firstLine="709"/>
        <w:jc w:val="both"/>
        <w:rPr>
          <w:rFonts w:ascii="Times New Roman" w:hAnsi="Times New Roman"/>
          <w:sz w:val="28"/>
          <w:szCs w:val="28"/>
          <w:lang w:eastAsia="ru-RU"/>
        </w:rPr>
      </w:pPr>
      <w:r w:rsidRPr="00BD45AF">
        <w:rPr>
          <w:rFonts w:ascii="Times New Roman" w:hAnsi="Times New Roman"/>
          <w:sz w:val="28"/>
          <w:szCs w:val="28"/>
          <w:lang w:eastAsia="ru-RU"/>
        </w:rPr>
        <w:t>В обследовании принимает участие гражданин, являющийся собственником жилого помещения, и (или) законный представитель.</w:t>
      </w:r>
    </w:p>
    <w:p w:rsidR="00BD45AF" w:rsidRPr="00BD45AF" w:rsidRDefault="00BD45AF" w:rsidP="00BD45AF">
      <w:pPr>
        <w:autoSpaceDE w:val="0"/>
        <w:autoSpaceDN w:val="0"/>
        <w:adjustRightInd w:val="0"/>
        <w:spacing w:after="0" w:line="240" w:lineRule="auto"/>
        <w:ind w:firstLine="709"/>
        <w:jc w:val="both"/>
        <w:rPr>
          <w:rFonts w:ascii="Times New Roman" w:hAnsi="Times New Roman"/>
          <w:sz w:val="28"/>
          <w:szCs w:val="28"/>
          <w:lang w:eastAsia="ru-RU"/>
        </w:rPr>
      </w:pPr>
      <w:r w:rsidRPr="00BD45AF">
        <w:rPr>
          <w:rFonts w:ascii="Times New Roman" w:hAnsi="Times New Roman"/>
          <w:sz w:val="28"/>
          <w:szCs w:val="28"/>
          <w:lang w:eastAsia="ru-RU"/>
        </w:rPr>
        <w:t>3. Результаты обследования указываются в акте обследования по форме согласно приложению к настоящему Порядку.</w:t>
      </w:r>
    </w:p>
    <w:p w:rsidR="00BD45AF" w:rsidRPr="00BD45AF" w:rsidRDefault="00BD45AF" w:rsidP="00BD45AF">
      <w:pPr>
        <w:autoSpaceDE w:val="0"/>
        <w:autoSpaceDN w:val="0"/>
        <w:adjustRightInd w:val="0"/>
        <w:spacing w:after="0" w:line="240" w:lineRule="auto"/>
        <w:ind w:firstLine="709"/>
        <w:jc w:val="both"/>
        <w:rPr>
          <w:rFonts w:ascii="Times New Roman" w:hAnsi="Times New Roman"/>
          <w:sz w:val="28"/>
          <w:szCs w:val="28"/>
          <w:lang w:eastAsia="ru-RU"/>
        </w:rPr>
      </w:pPr>
      <w:r w:rsidRPr="00BD45AF">
        <w:rPr>
          <w:rFonts w:ascii="Times New Roman" w:hAnsi="Times New Roman"/>
          <w:sz w:val="28"/>
          <w:szCs w:val="28"/>
          <w:lang w:eastAsia="ru-RU"/>
        </w:rPr>
        <w:lastRenderedPageBreak/>
        <w:t>4. Акт обследования оформляется управлением в течение 5 рабочих дней со дня проведения обследования, подписывается проводившим проверку уполномоченным специалистом управления, лицами, принимавшими участие в обследовании, и утверждается руководителем управления.</w:t>
      </w:r>
    </w:p>
    <w:p w:rsidR="00BD45AF" w:rsidRPr="00BD45AF" w:rsidRDefault="00BD45AF" w:rsidP="00BD45AF">
      <w:pPr>
        <w:autoSpaceDE w:val="0"/>
        <w:autoSpaceDN w:val="0"/>
        <w:adjustRightInd w:val="0"/>
        <w:spacing w:after="0" w:line="240" w:lineRule="auto"/>
        <w:ind w:firstLine="709"/>
        <w:jc w:val="both"/>
        <w:rPr>
          <w:rFonts w:ascii="Times New Roman" w:hAnsi="Times New Roman"/>
          <w:sz w:val="28"/>
          <w:szCs w:val="28"/>
          <w:lang w:eastAsia="ru-RU"/>
        </w:rPr>
      </w:pPr>
      <w:r w:rsidRPr="00BD45AF">
        <w:rPr>
          <w:rFonts w:ascii="Times New Roman" w:hAnsi="Times New Roman"/>
          <w:sz w:val="28"/>
          <w:szCs w:val="28"/>
          <w:lang w:eastAsia="ru-RU"/>
        </w:rPr>
        <w:t>Акт обследования оформляется в 2 экземплярах, один из которых передается гражданину или его законному представителю в течение                                10 рабочих дней со дня утверждения акта, второй хранится в управлении.</w:t>
      </w:r>
    </w:p>
    <w:p w:rsidR="00BD45AF" w:rsidRPr="00BD45AF" w:rsidRDefault="00BD45AF" w:rsidP="00BD45AF">
      <w:pPr>
        <w:autoSpaceDE w:val="0"/>
        <w:autoSpaceDN w:val="0"/>
        <w:adjustRightInd w:val="0"/>
        <w:spacing w:after="0" w:line="240" w:lineRule="auto"/>
        <w:ind w:firstLine="709"/>
        <w:jc w:val="both"/>
        <w:rPr>
          <w:rFonts w:ascii="Times New Roman" w:hAnsi="Times New Roman"/>
          <w:sz w:val="28"/>
          <w:szCs w:val="28"/>
          <w:lang w:eastAsia="ru-RU"/>
        </w:rPr>
      </w:pPr>
      <w:r w:rsidRPr="00BD45AF">
        <w:rPr>
          <w:rFonts w:ascii="Times New Roman" w:hAnsi="Times New Roman"/>
          <w:sz w:val="28"/>
          <w:szCs w:val="28"/>
          <w:lang w:eastAsia="ru-RU"/>
        </w:rPr>
        <w:t>Копия акта направляется управлением в комитет социальной защиты населения правительства области в течение 10 рабочих дней со дня его утверждения.</w:t>
      </w:r>
      <w:r>
        <w:rPr>
          <w:rFonts w:ascii="Times New Roman" w:hAnsi="Times New Roman"/>
          <w:sz w:val="28"/>
          <w:szCs w:val="28"/>
          <w:lang w:eastAsia="ru-RU"/>
        </w:rPr>
        <w:t>».</w:t>
      </w:r>
    </w:p>
    <w:p w:rsidR="00FD6969" w:rsidRPr="00D82800" w:rsidRDefault="00FD6969" w:rsidP="00002031">
      <w:pPr>
        <w:autoSpaceDE w:val="0"/>
        <w:autoSpaceDN w:val="0"/>
        <w:adjustRightInd w:val="0"/>
        <w:spacing w:after="0" w:line="240" w:lineRule="auto"/>
        <w:ind w:firstLine="707"/>
        <w:jc w:val="both"/>
        <w:rPr>
          <w:rFonts w:ascii="Times New Roman" w:hAnsi="Times New Roman"/>
          <w:sz w:val="28"/>
          <w:szCs w:val="28"/>
        </w:rPr>
      </w:pPr>
      <w:bookmarkStart w:id="0" w:name="_GoBack"/>
      <w:bookmarkEnd w:id="0"/>
      <w:r w:rsidRPr="00D82800">
        <w:rPr>
          <w:rFonts w:ascii="Times New Roman" w:hAnsi="Times New Roman"/>
          <w:sz w:val="28"/>
          <w:szCs w:val="28"/>
        </w:rPr>
        <w:t>2. Настоящее распоряжение вступает в силу со дня его официального опубликования.</w:t>
      </w:r>
    </w:p>
    <w:p w:rsidR="00FD6969" w:rsidRPr="00D82800" w:rsidRDefault="00FD6969" w:rsidP="00002031">
      <w:pPr>
        <w:autoSpaceDE w:val="0"/>
        <w:autoSpaceDN w:val="0"/>
        <w:adjustRightInd w:val="0"/>
        <w:spacing w:after="0" w:line="240" w:lineRule="auto"/>
        <w:ind w:firstLine="709"/>
        <w:jc w:val="both"/>
        <w:rPr>
          <w:rFonts w:ascii="Times New Roman" w:hAnsi="Times New Roman"/>
          <w:sz w:val="24"/>
          <w:szCs w:val="24"/>
        </w:rPr>
      </w:pPr>
    </w:p>
    <w:p w:rsidR="00FD6969" w:rsidRPr="00D82800" w:rsidRDefault="00FD6969" w:rsidP="00002031">
      <w:pPr>
        <w:autoSpaceDE w:val="0"/>
        <w:autoSpaceDN w:val="0"/>
        <w:adjustRightInd w:val="0"/>
        <w:spacing w:after="0" w:line="240" w:lineRule="auto"/>
        <w:ind w:firstLine="709"/>
        <w:jc w:val="both"/>
        <w:rPr>
          <w:rFonts w:ascii="Times New Roman" w:hAnsi="Times New Roman"/>
          <w:sz w:val="24"/>
          <w:szCs w:val="24"/>
        </w:rPr>
      </w:pPr>
    </w:p>
    <w:p w:rsidR="00FD6969" w:rsidRPr="00D82800" w:rsidRDefault="00FD6969" w:rsidP="00002031">
      <w:pPr>
        <w:autoSpaceDE w:val="0"/>
        <w:autoSpaceDN w:val="0"/>
        <w:adjustRightInd w:val="0"/>
        <w:spacing w:after="0" w:line="240" w:lineRule="auto"/>
        <w:ind w:firstLine="709"/>
        <w:jc w:val="both"/>
        <w:rPr>
          <w:rFonts w:ascii="Times New Roman" w:hAnsi="Times New Roman"/>
          <w:sz w:val="24"/>
          <w:szCs w:val="24"/>
        </w:rPr>
      </w:pPr>
    </w:p>
    <w:p w:rsidR="00D03727" w:rsidRPr="00633A16" w:rsidRDefault="00D03727" w:rsidP="00002031">
      <w:pPr>
        <w:autoSpaceDE w:val="0"/>
        <w:autoSpaceDN w:val="0"/>
        <w:adjustRightInd w:val="0"/>
        <w:spacing w:after="0" w:line="240" w:lineRule="auto"/>
        <w:jc w:val="both"/>
        <w:rPr>
          <w:rFonts w:ascii="Times New Roman" w:hAnsi="Times New Roman"/>
          <w:sz w:val="28"/>
          <w:szCs w:val="28"/>
        </w:rPr>
      </w:pPr>
      <w:r w:rsidRPr="00633A16">
        <w:rPr>
          <w:rFonts w:ascii="Times New Roman" w:hAnsi="Times New Roman"/>
          <w:sz w:val="28"/>
          <w:szCs w:val="28"/>
        </w:rPr>
        <w:t>Временно исполняющий обязанности</w:t>
      </w:r>
    </w:p>
    <w:p w:rsidR="00D03727" w:rsidRPr="00633A16" w:rsidRDefault="00D03727" w:rsidP="00002031">
      <w:pPr>
        <w:autoSpaceDE w:val="0"/>
        <w:autoSpaceDN w:val="0"/>
        <w:adjustRightInd w:val="0"/>
        <w:spacing w:after="0" w:line="240" w:lineRule="auto"/>
        <w:jc w:val="both"/>
        <w:rPr>
          <w:rFonts w:ascii="Times New Roman" w:hAnsi="Times New Roman"/>
          <w:sz w:val="28"/>
          <w:szCs w:val="28"/>
        </w:rPr>
      </w:pPr>
      <w:proofErr w:type="gramStart"/>
      <w:r w:rsidRPr="00633A16">
        <w:rPr>
          <w:rFonts w:ascii="Times New Roman" w:hAnsi="Times New Roman"/>
          <w:sz w:val="28"/>
          <w:szCs w:val="28"/>
        </w:rPr>
        <w:t>губернатора</w:t>
      </w:r>
      <w:proofErr w:type="gramEnd"/>
      <w:r w:rsidRPr="00633A16">
        <w:rPr>
          <w:rFonts w:ascii="Times New Roman" w:hAnsi="Times New Roman"/>
          <w:sz w:val="28"/>
          <w:szCs w:val="28"/>
        </w:rPr>
        <w:t xml:space="preserve"> области                                                                  Р.Э. Гольдштейн</w:t>
      </w:r>
    </w:p>
    <w:p w:rsidR="00FD6969" w:rsidRPr="00D82800" w:rsidRDefault="00FD6969" w:rsidP="00002031">
      <w:pPr>
        <w:autoSpaceDE w:val="0"/>
        <w:autoSpaceDN w:val="0"/>
        <w:adjustRightInd w:val="0"/>
        <w:spacing w:after="0" w:line="240" w:lineRule="auto"/>
        <w:jc w:val="both"/>
        <w:rPr>
          <w:rFonts w:ascii="Times New Roman" w:hAnsi="Times New Roman"/>
          <w:sz w:val="28"/>
          <w:szCs w:val="28"/>
        </w:rPr>
      </w:pPr>
    </w:p>
    <w:sectPr w:rsidR="00FD6969" w:rsidRPr="00D82800" w:rsidSect="00883006">
      <w:headerReference w:type="default" r:id="rId7"/>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3F6" w:rsidRDefault="00B743F6">
      <w:pPr>
        <w:spacing w:after="0" w:line="240" w:lineRule="auto"/>
      </w:pPr>
      <w:r>
        <w:separator/>
      </w:r>
    </w:p>
  </w:endnote>
  <w:endnote w:type="continuationSeparator" w:id="0">
    <w:p w:rsidR="00B743F6" w:rsidRDefault="00B7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3F6" w:rsidRDefault="00B743F6">
      <w:pPr>
        <w:spacing w:after="0" w:line="240" w:lineRule="auto"/>
      </w:pPr>
      <w:r>
        <w:separator/>
      </w:r>
    </w:p>
  </w:footnote>
  <w:footnote w:type="continuationSeparator" w:id="0">
    <w:p w:rsidR="00B743F6" w:rsidRDefault="00B74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702822"/>
      <w:docPartObj>
        <w:docPartGallery w:val="Page Numbers (Top of Page)"/>
        <w:docPartUnique/>
      </w:docPartObj>
    </w:sdtPr>
    <w:sdtEndPr>
      <w:rPr>
        <w:rFonts w:ascii="Times New Roman" w:hAnsi="Times New Roman" w:cs="Times New Roman"/>
        <w:sz w:val="24"/>
        <w:szCs w:val="24"/>
      </w:rPr>
    </w:sdtEndPr>
    <w:sdtContent>
      <w:p w:rsidR="00883006" w:rsidRDefault="003D2CDD">
        <w:pPr>
          <w:pStyle w:val="a3"/>
          <w:jc w:val="center"/>
          <w:rPr>
            <w:rFonts w:ascii="Times New Roman" w:hAnsi="Times New Roman" w:cs="Times New Roman"/>
            <w:sz w:val="24"/>
            <w:szCs w:val="24"/>
          </w:rPr>
        </w:pPr>
        <w:r w:rsidRPr="00883006">
          <w:rPr>
            <w:rFonts w:ascii="Times New Roman" w:hAnsi="Times New Roman" w:cs="Times New Roman"/>
            <w:sz w:val="24"/>
            <w:szCs w:val="24"/>
          </w:rPr>
          <w:fldChar w:fldCharType="begin"/>
        </w:r>
        <w:r w:rsidRPr="00883006">
          <w:rPr>
            <w:rFonts w:ascii="Times New Roman" w:hAnsi="Times New Roman" w:cs="Times New Roman"/>
            <w:sz w:val="24"/>
            <w:szCs w:val="24"/>
          </w:rPr>
          <w:instrText>PAGE   \* MERGEFORMAT</w:instrText>
        </w:r>
        <w:r w:rsidRPr="00883006">
          <w:rPr>
            <w:rFonts w:ascii="Times New Roman" w:hAnsi="Times New Roman" w:cs="Times New Roman"/>
            <w:sz w:val="24"/>
            <w:szCs w:val="24"/>
          </w:rPr>
          <w:fldChar w:fldCharType="separate"/>
        </w:r>
        <w:r w:rsidR="00BD45AF">
          <w:rPr>
            <w:rFonts w:ascii="Times New Roman" w:hAnsi="Times New Roman" w:cs="Times New Roman"/>
            <w:noProof/>
            <w:sz w:val="24"/>
            <w:szCs w:val="24"/>
          </w:rPr>
          <w:t>3</w:t>
        </w:r>
        <w:r w:rsidRPr="00883006">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E2"/>
    <w:rsid w:val="00002031"/>
    <w:rsid w:val="000E2385"/>
    <w:rsid w:val="00112033"/>
    <w:rsid w:val="001A49B3"/>
    <w:rsid w:val="00357BDB"/>
    <w:rsid w:val="003D2CDD"/>
    <w:rsid w:val="0041365D"/>
    <w:rsid w:val="004A7555"/>
    <w:rsid w:val="004E7EF9"/>
    <w:rsid w:val="005F7F8C"/>
    <w:rsid w:val="00616BF7"/>
    <w:rsid w:val="006A0DF8"/>
    <w:rsid w:val="00753E9D"/>
    <w:rsid w:val="008474C3"/>
    <w:rsid w:val="009420A7"/>
    <w:rsid w:val="00A671B8"/>
    <w:rsid w:val="00A95563"/>
    <w:rsid w:val="00B02B23"/>
    <w:rsid w:val="00B53442"/>
    <w:rsid w:val="00B743F6"/>
    <w:rsid w:val="00BC44BE"/>
    <w:rsid w:val="00BD45AF"/>
    <w:rsid w:val="00C804E2"/>
    <w:rsid w:val="00D03727"/>
    <w:rsid w:val="00EE6BCF"/>
    <w:rsid w:val="00FD6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BF37E-F1D9-4232-A780-4B33C3B7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969"/>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0A7"/>
    <w:pPr>
      <w:tabs>
        <w:tab w:val="center" w:pos="4677"/>
        <w:tab w:val="right" w:pos="9355"/>
      </w:tabs>
      <w:spacing w:after="0" w:line="240" w:lineRule="auto"/>
    </w:pPr>
    <w:rPr>
      <w:rFonts w:eastAsiaTheme="minorHAnsi" w:cstheme="minorBidi"/>
    </w:rPr>
  </w:style>
  <w:style w:type="character" w:customStyle="1" w:styleId="a4">
    <w:name w:val="Верхний колонтитул Знак"/>
    <w:basedOn w:val="a0"/>
    <w:link w:val="a3"/>
    <w:uiPriority w:val="99"/>
    <w:rsid w:val="009420A7"/>
  </w:style>
  <w:style w:type="paragraph" w:styleId="a5">
    <w:name w:val="List Paragraph"/>
    <w:basedOn w:val="a"/>
    <w:uiPriority w:val="34"/>
    <w:qFormat/>
    <w:rsid w:val="00357BDB"/>
    <w:pPr>
      <w:ind w:left="720"/>
      <w:contextualSpacing/>
    </w:pPr>
  </w:style>
  <w:style w:type="paragraph" w:styleId="a6">
    <w:name w:val="Balloon Text"/>
    <w:basedOn w:val="a"/>
    <w:link w:val="a7"/>
    <w:uiPriority w:val="99"/>
    <w:semiHidden/>
    <w:unhideWhenUsed/>
    <w:rsid w:val="00EE6BC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E6BCF"/>
    <w:rPr>
      <w:rFonts w:ascii="Segoe UI" w:eastAsia="Times New Roman" w:hAnsi="Segoe UI" w:cs="Segoe UI"/>
      <w:sz w:val="18"/>
      <w:szCs w:val="18"/>
    </w:rPr>
  </w:style>
  <w:style w:type="table" w:styleId="a8">
    <w:name w:val="Table Grid"/>
    <w:basedOn w:val="a1"/>
    <w:uiPriority w:val="39"/>
    <w:rsid w:val="00BD45A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86C3A-B7C0-4F63-BC1A-65058613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1257</Words>
  <Characters>7167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Наталья Викторовна</dc:creator>
  <cp:keywords/>
  <dc:description/>
  <cp:lastModifiedBy>Александрова Наталья Викторовна</cp:lastModifiedBy>
  <cp:revision>20</cp:revision>
  <cp:lastPrinted>2020-05-29T02:38:00Z</cp:lastPrinted>
  <dcterms:created xsi:type="dcterms:W3CDTF">2019-12-24T04:36:00Z</dcterms:created>
  <dcterms:modified xsi:type="dcterms:W3CDTF">2020-05-29T04:33:00Z</dcterms:modified>
</cp:coreProperties>
</file>